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9180" w14:textId="77777777" w:rsidR="005F6DF6" w:rsidRDefault="005F6DF6" w:rsidP="00D55323">
      <w:pPr>
        <w:pStyle w:val="Title"/>
        <w:jc w:val="right"/>
      </w:pPr>
      <w:r>
        <w:t xml:space="preserve">University of Pennsylvania – </w:t>
      </w:r>
      <w:r w:rsidR="00BE17ED">
        <w:t xml:space="preserve">Perelman </w:t>
      </w:r>
      <w:r>
        <w:t xml:space="preserve">School of Medicine </w:t>
      </w:r>
    </w:p>
    <w:p w14:paraId="64E6E738" w14:textId="539EFFE7" w:rsidR="00D55323" w:rsidRPr="00C42EEB" w:rsidRDefault="00E32AB6" w:rsidP="00D55B1D">
      <w:pPr>
        <w:pStyle w:val="Title"/>
        <w:jc w:val="left"/>
        <w:rPr>
          <w:sz w:val="28"/>
          <w:szCs w:val="28"/>
        </w:rPr>
      </w:pPr>
      <w:r w:rsidRPr="00C42EEB">
        <w:rPr>
          <w:sz w:val="28"/>
          <w:szCs w:val="28"/>
        </w:rPr>
        <w:t xml:space="preserve">Education Officer </w:t>
      </w:r>
      <w:r w:rsidR="000D4D3F" w:rsidRPr="00C42EEB">
        <w:rPr>
          <w:sz w:val="28"/>
          <w:szCs w:val="28"/>
        </w:rPr>
        <w:t>Report</w:t>
      </w:r>
      <w:r w:rsidR="00BD1583" w:rsidRPr="00C42EEB">
        <w:rPr>
          <w:sz w:val="28"/>
          <w:szCs w:val="28"/>
        </w:rPr>
        <w:t xml:space="preserve"> </w:t>
      </w:r>
    </w:p>
    <w:p w14:paraId="1331B8CA" w14:textId="06F6BC4E" w:rsidR="005F6DF6" w:rsidRDefault="00C42EEB" w:rsidP="00D55B1D">
      <w:pPr>
        <w:pStyle w:val="Title"/>
        <w:jc w:val="left"/>
      </w:pPr>
      <w:r w:rsidRPr="00C42EEB">
        <w:t xml:space="preserve">For </w:t>
      </w:r>
      <w:r w:rsidR="00EF7BE2" w:rsidRPr="00EF7BE2">
        <w:rPr>
          <w:u w:val="single"/>
        </w:rPr>
        <w:t>Promotion</w:t>
      </w:r>
      <w:r w:rsidR="00EF7BE2">
        <w:t xml:space="preserve"> (</w:t>
      </w:r>
      <w:r w:rsidR="00BD1583">
        <w:t xml:space="preserve">Tenure, </w:t>
      </w:r>
      <w:r w:rsidR="00D55323">
        <w:t>CE, AC</w:t>
      </w:r>
      <w:r w:rsidR="00EF7BE2">
        <w:t xml:space="preserve">, </w:t>
      </w:r>
      <w:r w:rsidR="00BD1583">
        <w:t>and Clinical Track</w:t>
      </w:r>
      <w:r w:rsidR="00D55323">
        <w:t>s</w:t>
      </w:r>
      <w:r w:rsidR="00EF7BE2">
        <w:t xml:space="preserve">) &amp; </w:t>
      </w:r>
      <w:r w:rsidR="00EF7BE2" w:rsidRPr="00EF7BE2">
        <w:rPr>
          <w:u w:val="single"/>
        </w:rPr>
        <w:t>Reappointment</w:t>
      </w:r>
      <w:r w:rsidR="00EF7BE2">
        <w:t xml:space="preserve"> (Tenure, CE)</w:t>
      </w:r>
    </w:p>
    <w:p w14:paraId="758AD653" w14:textId="738542EA" w:rsidR="000D4D3F" w:rsidRDefault="00D55B1D" w:rsidP="00D55B1D">
      <w:pPr>
        <w:pStyle w:val="Title"/>
        <w:jc w:val="left"/>
      </w:pPr>
      <w:r>
        <w:t xml:space="preserve">Department: </w:t>
      </w:r>
      <w:r w:rsidR="00D55323">
        <w:t>_______________________________</w:t>
      </w:r>
      <w:r>
        <w:tab/>
      </w:r>
      <w:r>
        <w:tab/>
      </w:r>
      <w:r>
        <w:tab/>
      </w:r>
    </w:p>
    <w:p w14:paraId="6A4D3027" w14:textId="14B4B4B5" w:rsidR="005F6DF6" w:rsidRDefault="00D55B1D">
      <w:pPr>
        <w:rPr>
          <w:sz w:val="22"/>
        </w:rPr>
      </w:pPr>
      <w:r w:rsidRPr="00D55B1D">
        <w:rPr>
          <w:b/>
          <w:sz w:val="22"/>
        </w:rPr>
        <w:t>Candidate Name:</w:t>
      </w:r>
      <w:r>
        <w:rPr>
          <w:sz w:val="22"/>
        </w:rPr>
        <w:t xml:space="preserve"> </w:t>
      </w:r>
      <w:r w:rsidR="00D55323">
        <w:rPr>
          <w:sz w:val="22"/>
        </w:rPr>
        <w:t>___________________________</w:t>
      </w:r>
      <w:r w:rsidR="006E4644">
        <w:rPr>
          <w:sz w:val="22"/>
        </w:rPr>
        <w:t xml:space="preserve">  </w:t>
      </w:r>
      <w:r>
        <w:rPr>
          <w:sz w:val="22"/>
        </w:rPr>
        <w:tab/>
      </w:r>
      <w:r>
        <w:rPr>
          <w:sz w:val="22"/>
        </w:rPr>
        <w:tab/>
      </w:r>
    </w:p>
    <w:p w14:paraId="7B28EE91" w14:textId="63A3BE6A" w:rsidR="00430DA2" w:rsidRPr="00D55323" w:rsidRDefault="00EF7BE2">
      <w:pPr>
        <w:rPr>
          <w:b/>
          <w:sz w:val="22"/>
        </w:rPr>
      </w:pPr>
      <w:r>
        <w:rPr>
          <w:b/>
          <w:sz w:val="22"/>
        </w:rPr>
        <w:t>Proposed Action</w:t>
      </w:r>
      <w:r w:rsidR="00D55B1D" w:rsidRPr="00D55B1D">
        <w:rPr>
          <w:b/>
          <w:sz w:val="22"/>
        </w:rPr>
        <w:t>:</w:t>
      </w:r>
      <w:r w:rsidR="00D55B1D">
        <w:rPr>
          <w:sz w:val="22"/>
        </w:rPr>
        <w:t xml:space="preserve"> </w:t>
      </w:r>
      <w:r w:rsidR="00D55323" w:rsidRPr="00D55323">
        <w:rPr>
          <w:i/>
          <w:sz w:val="22"/>
        </w:rPr>
        <w:t>Reappointment</w:t>
      </w:r>
      <w:r w:rsidR="00D55323">
        <w:rPr>
          <w:sz w:val="22"/>
        </w:rPr>
        <w:t xml:space="preserve"> or </w:t>
      </w:r>
      <w:r w:rsidR="00DC5196" w:rsidRPr="00D55323">
        <w:rPr>
          <w:i/>
          <w:sz w:val="22"/>
        </w:rPr>
        <w:t>Promotion</w:t>
      </w:r>
      <w:r w:rsidR="0013607D" w:rsidRPr="00D55323">
        <w:rPr>
          <w:i/>
          <w:sz w:val="22"/>
        </w:rPr>
        <w:t xml:space="preserve"> </w:t>
      </w:r>
      <w:r w:rsidR="00D55323">
        <w:rPr>
          <w:sz w:val="22"/>
        </w:rPr>
        <w:t xml:space="preserve">       </w:t>
      </w:r>
      <w:r w:rsidR="00D55323" w:rsidRPr="00D55323">
        <w:rPr>
          <w:b/>
          <w:sz w:val="22"/>
        </w:rPr>
        <w:t>Track:</w:t>
      </w:r>
    </w:p>
    <w:p w14:paraId="6C552A22" w14:textId="09414030" w:rsidR="006E4644" w:rsidRDefault="006E4644">
      <w:pPr>
        <w:rPr>
          <w:sz w:val="22"/>
        </w:rPr>
      </w:pPr>
    </w:p>
    <w:tbl>
      <w:tblPr>
        <w:tblStyle w:val="TableGrid"/>
        <w:tblW w:w="0" w:type="auto"/>
        <w:tblLook w:val="04A0" w:firstRow="1" w:lastRow="0" w:firstColumn="1" w:lastColumn="0" w:noHBand="0" w:noVBand="1"/>
      </w:tblPr>
      <w:tblGrid>
        <w:gridCol w:w="9638"/>
      </w:tblGrid>
      <w:tr w:rsidR="00D55323" w14:paraId="78EE9B69" w14:textId="77777777" w:rsidTr="00D55323">
        <w:tc>
          <w:tcPr>
            <w:tcW w:w="9638" w:type="dxa"/>
          </w:tcPr>
          <w:p w14:paraId="501229F7" w14:textId="66CF5FC1" w:rsidR="00D55323" w:rsidRDefault="00D55323" w:rsidP="00D55323">
            <w:pPr>
              <w:rPr>
                <w:b/>
                <w:sz w:val="22"/>
              </w:rPr>
            </w:pPr>
            <w:r w:rsidRPr="00C42EEB">
              <w:rPr>
                <w:b/>
                <w:sz w:val="22"/>
                <w:u w:val="single"/>
              </w:rPr>
              <w:t>If First Reappointment as Assistant Professor confirm:</w:t>
            </w:r>
            <w:r w:rsidRPr="00C42EEB">
              <w:rPr>
                <w:b/>
                <w:sz w:val="22"/>
              </w:rPr>
              <w:t xml:space="preserve"> </w:t>
            </w:r>
          </w:p>
          <w:p w14:paraId="63E0CDBB" w14:textId="7F2BA0FA" w:rsidR="00D55323" w:rsidRPr="00C42EEB" w:rsidRDefault="00D55323" w:rsidP="00D55323">
            <w:pPr>
              <w:rPr>
                <w:sz w:val="22"/>
              </w:rPr>
            </w:pPr>
            <w:r>
              <w:rPr>
                <w:b/>
                <w:sz w:val="22"/>
              </w:rPr>
              <w:t xml:space="preserve">______ </w:t>
            </w:r>
            <w:r w:rsidRPr="00C42EEB">
              <w:rPr>
                <w:sz w:val="22"/>
              </w:rPr>
              <w:t xml:space="preserve">Candidate has completed the required onboarding for teaching program. </w:t>
            </w:r>
          </w:p>
          <w:p w14:paraId="150DC3D9" w14:textId="77777777" w:rsidR="00C42EEB" w:rsidRDefault="00C42EEB" w:rsidP="00D55323">
            <w:pPr>
              <w:rPr>
                <w:sz w:val="22"/>
                <w:u w:val="single"/>
              </w:rPr>
            </w:pPr>
          </w:p>
          <w:p w14:paraId="449482DB" w14:textId="6570F553" w:rsidR="00C42EEB" w:rsidRPr="00C42EEB" w:rsidRDefault="00D55323" w:rsidP="00D55323">
            <w:pPr>
              <w:rPr>
                <w:b/>
                <w:sz w:val="22"/>
              </w:rPr>
            </w:pPr>
            <w:r w:rsidRPr="00C42EEB">
              <w:rPr>
                <w:b/>
                <w:sz w:val="22"/>
                <w:u w:val="single"/>
              </w:rPr>
              <w:t>If AC</w:t>
            </w:r>
            <w:r w:rsidR="00C42EEB" w:rsidRPr="00C42EEB">
              <w:rPr>
                <w:b/>
                <w:sz w:val="22"/>
                <w:u w:val="single"/>
              </w:rPr>
              <w:t xml:space="preserve"> f</w:t>
            </w:r>
            <w:r w:rsidRPr="00C42EEB">
              <w:rPr>
                <w:b/>
                <w:sz w:val="22"/>
                <w:u w:val="single"/>
              </w:rPr>
              <w:t>aculty confirm:</w:t>
            </w:r>
            <w:r w:rsidRPr="00C42EEB">
              <w:rPr>
                <w:b/>
                <w:sz w:val="22"/>
              </w:rPr>
              <w:t xml:space="preserve"> </w:t>
            </w:r>
          </w:p>
          <w:p w14:paraId="3FF93FE0" w14:textId="33B5E866" w:rsidR="00D55323" w:rsidRPr="00D55323" w:rsidRDefault="00D55323" w:rsidP="00D55323">
            <w:pPr>
              <w:rPr>
                <w:b/>
                <w:sz w:val="22"/>
              </w:rPr>
            </w:pPr>
            <w:r>
              <w:rPr>
                <w:b/>
                <w:sz w:val="22"/>
              </w:rPr>
              <w:t xml:space="preserve">______ </w:t>
            </w:r>
            <w:r w:rsidRPr="00C42EEB">
              <w:rPr>
                <w:sz w:val="22"/>
              </w:rPr>
              <w:t xml:space="preserve">Candidate had the opportunity and provided the required 100 hours and/or credits of active and high-quality teaching or equivalent service </w:t>
            </w:r>
            <w:r w:rsidRPr="00C42EEB">
              <w:rPr>
                <w:sz w:val="22"/>
                <w:u w:val="single"/>
              </w:rPr>
              <w:t>annually</w:t>
            </w:r>
            <w:r w:rsidRPr="00C42EEB">
              <w:rPr>
                <w:sz w:val="22"/>
              </w:rPr>
              <w:t xml:space="preserve"> over the last three years. ___________ __</w:t>
            </w:r>
          </w:p>
          <w:p w14:paraId="5F787169" w14:textId="77777777" w:rsidR="00C42EEB" w:rsidRDefault="00C42EEB">
            <w:pPr>
              <w:rPr>
                <w:sz w:val="22"/>
                <w:u w:val="single"/>
              </w:rPr>
            </w:pPr>
          </w:p>
          <w:p w14:paraId="39E62B8B" w14:textId="0E10F2AD" w:rsidR="00C42EEB" w:rsidRPr="00C42EEB" w:rsidRDefault="00D55323">
            <w:pPr>
              <w:rPr>
                <w:b/>
                <w:sz w:val="22"/>
              </w:rPr>
            </w:pPr>
            <w:r w:rsidRPr="00C42EEB">
              <w:rPr>
                <w:b/>
                <w:sz w:val="22"/>
                <w:u w:val="single"/>
              </w:rPr>
              <w:t>If Clinical Track</w:t>
            </w:r>
            <w:r w:rsidRPr="00C42EEB">
              <w:rPr>
                <w:b/>
                <w:sz w:val="22"/>
              </w:rPr>
              <w:t xml:space="preserve"> faculty</w:t>
            </w:r>
            <w:r w:rsidR="00C42EEB" w:rsidRPr="00C42EEB">
              <w:rPr>
                <w:b/>
                <w:sz w:val="22"/>
              </w:rPr>
              <w:t xml:space="preserve"> confirm:</w:t>
            </w:r>
          </w:p>
          <w:p w14:paraId="7802B50B" w14:textId="74F5DD6F" w:rsidR="00D55323" w:rsidRPr="00C42EEB" w:rsidRDefault="00C42EEB">
            <w:pPr>
              <w:rPr>
                <w:sz w:val="22"/>
                <w:u w:val="single"/>
              </w:rPr>
            </w:pPr>
            <w:r>
              <w:rPr>
                <w:sz w:val="22"/>
              </w:rPr>
              <w:t xml:space="preserve">______ </w:t>
            </w:r>
            <w:r w:rsidRPr="00C42EEB">
              <w:rPr>
                <w:sz w:val="22"/>
              </w:rPr>
              <w:t xml:space="preserve">Candidate </w:t>
            </w:r>
            <w:r w:rsidR="00D55323" w:rsidRPr="00C42EEB">
              <w:rPr>
                <w:sz w:val="22"/>
              </w:rPr>
              <w:t xml:space="preserve">had the opportunity and provided the required 50 hours and/or credits of </w:t>
            </w:r>
            <w:r w:rsidRPr="00C42EEB">
              <w:rPr>
                <w:sz w:val="22"/>
              </w:rPr>
              <w:t xml:space="preserve">active and high-quality teaching or equivalent service </w:t>
            </w:r>
            <w:r w:rsidRPr="00C42EEB">
              <w:rPr>
                <w:sz w:val="22"/>
                <w:u w:val="single"/>
              </w:rPr>
              <w:t>annually</w:t>
            </w:r>
            <w:r w:rsidRPr="00C42EEB">
              <w:rPr>
                <w:sz w:val="22"/>
              </w:rPr>
              <w:t xml:space="preserve"> over the last three years.</w:t>
            </w:r>
          </w:p>
          <w:p w14:paraId="2B87199E" w14:textId="2AA3BE7C" w:rsidR="00D55323" w:rsidRDefault="00D55323">
            <w:pPr>
              <w:rPr>
                <w:sz w:val="22"/>
                <w:u w:val="single"/>
              </w:rPr>
            </w:pPr>
          </w:p>
        </w:tc>
      </w:tr>
    </w:tbl>
    <w:p w14:paraId="0D850776" w14:textId="77777777" w:rsidR="00D55323" w:rsidRDefault="00D55323">
      <w:pPr>
        <w:rPr>
          <w:sz w:val="22"/>
          <w:u w:val="single"/>
        </w:rPr>
      </w:pPr>
      <w:bookmarkStart w:id="0" w:name="_GoBack"/>
      <w:bookmarkEnd w:id="0"/>
    </w:p>
    <w:p w14:paraId="1A3E4521" w14:textId="4E2136DB" w:rsidR="00491FB3" w:rsidRDefault="00491FB3">
      <w:pPr>
        <w:rPr>
          <w:sz w:val="22"/>
        </w:rPr>
      </w:pPr>
    </w:p>
    <w:p w14:paraId="61EEB051" w14:textId="5186E32C" w:rsidR="005F6DF6" w:rsidRPr="00037F47" w:rsidRDefault="000D4D3F">
      <w:pPr>
        <w:pStyle w:val="Heading2"/>
        <w:rPr>
          <w:color w:val="4472C4" w:themeColor="accent1"/>
        </w:rPr>
      </w:pPr>
      <w:r w:rsidRPr="00037F47">
        <w:t xml:space="preserve">Overview of </w:t>
      </w:r>
      <w:r w:rsidR="00BD1583" w:rsidRPr="00037F47">
        <w:t xml:space="preserve">teaching </w:t>
      </w:r>
      <w:r w:rsidR="00A22200" w:rsidRPr="00037F47">
        <w:t>activities</w:t>
      </w:r>
      <w:r w:rsidR="00E87F95" w:rsidRPr="00037F47">
        <w:t xml:space="preserve">, including activities </w:t>
      </w:r>
      <w:r w:rsidR="00A22200" w:rsidRPr="00037F47">
        <w:t xml:space="preserve">not captured in </w:t>
      </w:r>
      <w:r w:rsidR="004B043A" w:rsidRPr="00037F47">
        <w:t xml:space="preserve">TED or </w:t>
      </w:r>
      <w:r w:rsidR="00A22200" w:rsidRPr="00037F47">
        <w:t>HAMSTER</w:t>
      </w:r>
      <w:r w:rsidR="00037F47" w:rsidRPr="00037F47">
        <w:t>,</w:t>
      </w:r>
      <w:r w:rsidR="00BD1583" w:rsidRPr="00037F47">
        <w:t xml:space="preserve"> </w:t>
      </w:r>
      <w:r w:rsidRPr="00037F47">
        <w:t>for previous three years</w:t>
      </w:r>
      <w:r w:rsidR="00687D7F" w:rsidRPr="00037F47">
        <w:t xml:space="preserve"> </w:t>
      </w:r>
    </w:p>
    <w:p w14:paraId="1CEF0F82" w14:textId="77777777" w:rsidR="001C00C7" w:rsidRDefault="00A22200" w:rsidP="000D4D3F">
      <w:pPr>
        <w:rPr>
          <w:sz w:val="22"/>
        </w:rPr>
      </w:pPr>
      <w:r w:rsidRPr="00037F47">
        <w:rPr>
          <w:sz w:val="22"/>
        </w:rPr>
        <w:t>Summarize</w:t>
      </w:r>
      <w:r w:rsidR="005F6DF6" w:rsidRPr="00037F47">
        <w:rPr>
          <w:sz w:val="22"/>
        </w:rPr>
        <w:t xml:space="preserve"> the</w:t>
      </w:r>
      <w:r w:rsidR="005F6DF6">
        <w:rPr>
          <w:sz w:val="22"/>
        </w:rPr>
        <w:t xml:space="preserve"> </w:t>
      </w:r>
      <w:r w:rsidR="004A00F7">
        <w:rPr>
          <w:sz w:val="22"/>
        </w:rPr>
        <w:t>numbers</w:t>
      </w:r>
      <w:r w:rsidR="005F6DF6">
        <w:rPr>
          <w:sz w:val="22"/>
        </w:rPr>
        <w:t xml:space="preserve"> of students taught, amount of time spent</w:t>
      </w:r>
      <w:r w:rsidR="004A00F7">
        <w:rPr>
          <w:sz w:val="22"/>
        </w:rPr>
        <w:t xml:space="preserve"> in teaching related activities and the various types of teaching activities, </w:t>
      </w:r>
      <w:r w:rsidR="00896D3D">
        <w:rPr>
          <w:sz w:val="22"/>
        </w:rPr>
        <w:t>e</w:t>
      </w:r>
      <w:r w:rsidR="004A00F7">
        <w:rPr>
          <w:sz w:val="22"/>
        </w:rPr>
        <w:t>.</w:t>
      </w:r>
      <w:r w:rsidR="00896D3D">
        <w:rPr>
          <w:sz w:val="22"/>
        </w:rPr>
        <w:t>g</w:t>
      </w:r>
      <w:r w:rsidR="004A00F7">
        <w:rPr>
          <w:sz w:val="22"/>
        </w:rPr>
        <w:t xml:space="preserve">., </w:t>
      </w:r>
      <w:r w:rsidR="00896D3D">
        <w:rPr>
          <w:sz w:val="22"/>
        </w:rPr>
        <w:t>bed</w:t>
      </w:r>
      <w:r w:rsidR="00FD1963">
        <w:rPr>
          <w:sz w:val="22"/>
        </w:rPr>
        <w:t xml:space="preserve">side teaching, laboratory mentoring, </w:t>
      </w:r>
      <w:r w:rsidR="004A00F7">
        <w:rPr>
          <w:sz w:val="22"/>
        </w:rPr>
        <w:t xml:space="preserve">CME, GME, </w:t>
      </w:r>
      <w:r w:rsidR="00381D00">
        <w:rPr>
          <w:sz w:val="22"/>
        </w:rPr>
        <w:t xml:space="preserve">faculty development, community service, </w:t>
      </w:r>
      <w:r w:rsidR="004A00F7">
        <w:rPr>
          <w:sz w:val="22"/>
        </w:rPr>
        <w:t>etc</w:t>
      </w:r>
      <w:r w:rsidR="005F6DF6">
        <w:rPr>
          <w:sz w:val="22"/>
        </w:rPr>
        <w:t xml:space="preserve">.  </w:t>
      </w:r>
    </w:p>
    <w:p w14:paraId="1A32C047" w14:textId="77777777" w:rsidR="00A22200" w:rsidRDefault="00A22200" w:rsidP="0014364D">
      <w:pPr>
        <w:rPr>
          <w:sz w:val="22"/>
        </w:rPr>
      </w:pPr>
    </w:p>
    <w:p w14:paraId="2807134D" w14:textId="77777777" w:rsidR="00A22200" w:rsidRDefault="00A22200" w:rsidP="0014364D">
      <w:pPr>
        <w:rPr>
          <w:sz w:val="22"/>
        </w:rPr>
      </w:pPr>
      <w:r w:rsidRPr="00A22200">
        <w:rPr>
          <w:b/>
          <w:sz w:val="22"/>
          <w:u w:val="single"/>
        </w:rPr>
        <w:t>Overview of administrative teaching roles and education committee related participation</w:t>
      </w:r>
    </w:p>
    <w:p w14:paraId="327C2A98" w14:textId="3EFCA486" w:rsidR="0013607D" w:rsidRDefault="004A00F7" w:rsidP="0014364D">
      <w:pPr>
        <w:rPr>
          <w:sz w:val="22"/>
        </w:rPr>
      </w:pPr>
      <w:r w:rsidRPr="00A768A3">
        <w:rPr>
          <w:sz w:val="22"/>
        </w:rPr>
        <w:t xml:space="preserve">Document membership </w:t>
      </w:r>
      <w:r w:rsidR="00440549">
        <w:rPr>
          <w:sz w:val="22"/>
        </w:rPr>
        <w:t xml:space="preserve">on departmental and school </w:t>
      </w:r>
      <w:r w:rsidRPr="00A768A3">
        <w:rPr>
          <w:sz w:val="22"/>
        </w:rPr>
        <w:t>committees related to education and participation in medical school or BGS a</w:t>
      </w:r>
      <w:r w:rsidR="00440549">
        <w:rPr>
          <w:sz w:val="22"/>
        </w:rPr>
        <w:t xml:space="preserve">dvising programs as well as </w:t>
      </w:r>
      <w:r w:rsidRPr="00A768A3">
        <w:rPr>
          <w:sz w:val="22"/>
        </w:rPr>
        <w:t xml:space="preserve">leadership roles in administering educational programs.  </w:t>
      </w:r>
    </w:p>
    <w:p w14:paraId="607AD6D8" w14:textId="77777777" w:rsidR="0013607D" w:rsidRDefault="0013607D" w:rsidP="000D4D3F">
      <w:pPr>
        <w:rPr>
          <w:sz w:val="22"/>
        </w:rPr>
      </w:pPr>
    </w:p>
    <w:p w14:paraId="6390FD33" w14:textId="1A1749CA" w:rsidR="004A00F7" w:rsidRDefault="00732F3F" w:rsidP="004A00F7">
      <w:pPr>
        <w:rPr>
          <w:b/>
          <w:sz w:val="32"/>
          <w:szCs w:val="32"/>
          <w:u w:val="single"/>
        </w:rPr>
      </w:pPr>
      <w:r>
        <w:rPr>
          <w:b/>
          <w:sz w:val="22"/>
          <w:szCs w:val="22"/>
          <w:u w:val="single"/>
        </w:rPr>
        <w:t>Internal</w:t>
      </w:r>
      <w:r w:rsidR="004A00F7">
        <w:rPr>
          <w:b/>
          <w:sz w:val="22"/>
          <w:szCs w:val="22"/>
          <w:u w:val="single"/>
        </w:rPr>
        <w:t xml:space="preserve"> evaluation </w:t>
      </w:r>
      <w:r w:rsidR="004A00F7" w:rsidRPr="00F44953">
        <w:rPr>
          <w:b/>
          <w:sz w:val="22"/>
          <w:szCs w:val="22"/>
          <w:u w:val="single"/>
        </w:rPr>
        <w:t>data (</w:t>
      </w:r>
      <w:r w:rsidR="004B043A" w:rsidRPr="00F44953">
        <w:rPr>
          <w:b/>
          <w:sz w:val="22"/>
          <w:szCs w:val="22"/>
          <w:u w:val="single"/>
        </w:rPr>
        <w:t xml:space="preserve">TED, </w:t>
      </w:r>
      <w:r w:rsidR="004A00F7" w:rsidRPr="00F44953">
        <w:rPr>
          <w:b/>
          <w:sz w:val="22"/>
          <w:szCs w:val="22"/>
          <w:u w:val="single"/>
        </w:rPr>
        <w:t>HAMSTER</w:t>
      </w:r>
      <w:r w:rsidR="00141698" w:rsidRPr="00F44953">
        <w:rPr>
          <w:b/>
          <w:sz w:val="22"/>
          <w:szCs w:val="22"/>
          <w:u w:val="single"/>
        </w:rPr>
        <w:t xml:space="preserve"> </w:t>
      </w:r>
      <w:r w:rsidR="004B043A" w:rsidRPr="00F44953">
        <w:rPr>
          <w:b/>
          <w:sz w:val="22"/>
          <w:szCs w:val="22"/>
          <w:u w:val="single"/>
        </w:rPr>
        <w:t xml:space="preserve">and </w:t>
      </w:r>
      <w:r w:rsidR="00DA3781">
        <w:rPr>
          <w:b/>
          <w:sz w:val="22"/>
          <w:szCs w:val="22"/>
          <w:u w:val="single"/>
        </w:rPr>
        <w:t xml:space="preserve">other </w:t>
      </w:r>
      <w:r w:rsidR="00DA3781" w:rsidRPr="00DA3781">
        <w:rPr>
          <w:b/>
          <w:sz w:val="22"/>
          <w:szCs w:val="22"/>
          <w:u w:val="single"/>
        </w:rPr>
        <w:t>University of Pennsylvania</w:t>
      </w:r>
      <w:r w:rsidR="00DA3781">
        <w:rPr>
          <w:b/>
          <w:sz w:val="22"/>
          <w:szCs w:val="22"/>
          <w:u w:val="single"/>
        </w:rPr>
        <w:t xml:space="preserve"> data</w:t>
      </w:r>
      <w:r w:rsidR="004A00F7">
        <w:rPr>
          <w:b/>
          <w:sz w:val="22"/>
          <w:szCs w:val="22"/>
          <w:u w:val="single"/>
        </w:rPr>
        <w:t>)</w:t>
      </w:r>
      <w:r w:rsidR="00C42EEB">
        <w:rPr>
          <w:b/>
          <w:sz w:val="22"/>
          <w:szCs w:val="22"/>
          <w:u w:val="single"/>
        </w:rPr>
        <w:t xml:space="preserve"> </w:t>
      </w:r>
    </w:p>
    <w:p w14:paraId="44CB2CAF" w14:textId="09D0C638" w:rsidR="006832D0" w:rsidRPr="006832D0" w:rsidRDefault="00C42EEB" w:rsidP="004A00F7">
      <w:pPr>
        <w:rPr>
          <w:i/>
          <w:color w:val="000000"/>
          <w:sz w:val="22"/>
          <w:szCs w:val="22"/>
        </w:rPr>
      </w:pPr>
      <w:r>
        <w:rPr>
          <w:i/>
          <w:color w:val="000000"/>
          <w:sz w:val="22"/>
          <w:szCs w:val="22"/>
        </w:rPr>
        <w:t>**See below for requirements**</w:t>
      </w:r>
    </w:p>
    <w:p w14:paraId="21640656" w14:textId="0D4AEA26" w:rsidR="00037F47" w:rsidRDefault="006F4A42" w:rsidP="00037F47">
      <w:pPr>
        <w:rPr>
          <w:sz w:val="22"/>
          <w:szCs w:val="22"/>
        </w:rPr>
      </w:pPr>
      <w:r>
        <w:rPr>
          <w:sz w:val="22"/>
        </w:rPr>
        <w:t xml:space="preserve">Summarize and assess available data. </w:t>
      </w:r>
      <w:r w:rsidR="00C10307">
        <w:rPr>
          <w:sz w:val="22"/>
        </w:rPr>
        <w:t xml:space="preserve">Explain any significant change from prior years and any outlier scores or comments. </w:t>
      </w:r>
      <w:r w:rsidR="004A00F7" w:rsidRPr="00E87F95">
        <w:rPr>
          <w:sz w:val="22"/>
          <w:szCs w:val="22"/>
        </w:rPr>
        <w:t>Include any teaching awards or other significant distinctions won by the candidate.</w:t>
      </w:r>
      <w:r w:rsidR="004A00F7">
        <w:rPr>
          <w:sz w:val="22"/>
          <w:szCs w:val="22"/>
        </w:rPr>
        <w:t xml:space="preserve">  </w:t>
      </w:r>
    </w:p>
    <w:p w14:paraId="3BC374D7" w14:textId="77777777" w:rsidR="005255B7" w:rsidRDefault="005255B7" w:rsidP="000F6EFD">
      <w:pPr>
        <w:rPr>
          <w:b/>
          <w:sz w:val="22"/>
        </w:rPr>
      </w:pPr>
    </w:p>
    <w:p w14:paraId="0D0BF39D" w14:textId="58EBFDCD" w:rsidR="004A037D" w:rsidRPr="006832D0" w:rsidRDefault="0017498C" w:rsidP="004A037D">
      <w:pPr>
        <w:rPr>
          <w:b/>
          <w:i/>
          <w:sz w:val="22"/>
        </w:rPr>
      </w:pPr>
      <w:r w:rsidRPr="0017498C">
        <w:rPr>
          <w:b/>
          <w:sz w:val="22"/>
        </w:rPr>
        <w:t>Attach Data Summary report from HAMSTER, TED, or other data report to this letter</w:t>
      </w:r>
      <w:r w:rsidRPr="00EB3EB3">
        <w:rPr>
          <w:sz w:val="22"/>
        </w:rPr>
        <w:t xml:space="preserve"> </w:t>
      </w:r>
      <w:r>
        <w:rPr>
          <w:sz w:val="22"/>
        </w:rPr>
        <w:t>f</w:t>
      </w:r>
      <w:r w:rsidR="004A037D" w:rsidRPr="00EB3EB3">
        <w:rPr>
          <w:sz w:val="22"/>
        </w:rPr>
        <w:t xml:space="preserve">or </w:t>
      </w:r>
      <w:r w:rsidR="006832D0" w:rsidRPr="006832D0">
        <w:rPr>
          <w:sz w:val="22"/>
          <w:u w:val="single"/>
        </w:rPr>
        <w:t>reappointment</w:t>
      </w:r>
      <w:r w:rsidR="006832D0" w:rsidRPr="00EB3EB3">
        <w:rPr>
          <w:sz w:val="22"/>
        </w:rPr>
        <w:t xml:space="preserve"> </w:t>
      </w:r>
      <w:r w:rsidR="006832D0">
        <w:rPr>
          <w:sz w:val="22"/>
        </w:rPr>
        <w:t xml:space="preserve">on the </w:t>
      </w:r>
      <w:r w:rsidR="004A037D" w:rsidRPr="00EB3EB3">
        <w:rPr>
          <w:sz w:val="22"/>
        </w:rPr>
        <w:t xml:space="preserve">Tenure &amp; Clinician Educator track </w:t>
      </w:r>
      <w:r w:rsidR="00FD1DDC">
        <w:rPr>
          <w:sz w:val="22"/>
        </w:rPr>
        <w:t xml:space="preserve">and </w:t>
      </w:r>
      <w:r w:rsidR="006832D0" w:rsidRPr="006832D0">
        <w:rPr>
          <w:sz w:val="22"/>
          <w:u w:val="single"/>
        </w:rPr>
        <w:t>promotion</w:t>
      </w:r>
      <w:r w:rsidR="006832D0" w:rsidRPr="00EB3EB3">
        <w:rPr>
          <w:sz w:val="22"/>
        </w:rPr>
        <w:t xml:space="preserve"> </w:t>
      </w:r>
      <w:r w:rsidR="006832D0">
        <w:rPr>
          <w:sz w:val="22"/>
        </w:rPr>
        <w:t xml:space="preserve">on the </w:t>
      </w:r>
      <w:r w:rsidR="004A037D" w:rsidRPr="00EB3EB3">
        <w:rPr>
          <w:sz w:val="22"/>
        </w:rPr>
        <w:t>Clinical track</w:t>
      </w:r>
      <w:r w:rsidR="004A037D" w:rsidRPr="006832D0">
        <w:rPr>
          <w:b/>
          <w:i/>
          <w:sz w:val="22"/>
        </w:rPr>
        <w:t xml:space="preserve">. </w:t>
      </w:r>
    </w:p>
    <w:p w14:paraId="3B396155" w14:textId="6B00519F" w:rsidR="000F6EFD" w:rsidRPr="0013607D" w:rsidRDefault="000F6EFD">
      <w:pPr>
        <w:rPr>
          <w:b/>
          <w:sz w:val="22"/>
        </w:rPr>
      </w:pPr>
    </w:p>
    <w:p w14:paraId="7CE40B9B" w14:textId="77777777" w:rsidR="004A00F7" w:rsidRPr="004A00F7" w:rsidRDefault="00732F3F" w:rsidP="004A00F7">
      <w:pPr>
        <w:rPr>
          <w:b/>
          <w:sz w:val="22"/>
          <w:szCs w:val="22"/>
          <w:u w:val="single"/>
        </w:rPr>
      </w:pPr>
      <w:r>
        <w:rPr>
          <w:b/>
          <w:sz w:val="22"/>
          <w:szCs w:val="22"/>
          <w:u w:val="single"/>
        </w:rPr>
        <w:t>External</w:t>
      </w:r>
      <w:r w:rsidR="004A00F7">
        <w:rPr>
          <w:b/>
          <w:sz w:val="22"/>
          <w:szCs w:val="22"/>
          <w:u w:val="single"/>
        </w:rPr>
        <w:t xml:space="preserve"> evaluation data</w:t>
      </w:r>
      <w:r w:rsidR="00DA3781">
        <w:rPr>
          <w:b/>
          <w:sz w:val="22"/>
          <w:szCs w:val="22"/>
          <w:u w:val="single"/>
        </w:rPr>
        <w:t xml:space="preserve"> (CME data)</w:t>
      </w:r>
    </w:p>
    <w:p w14:paraId="539E341D" w14:textId="77777777" w:rsidR="004A00F7" w:rsidRPr="00C10307" w:rsidRDefault="00C10307">
      <w:pPr>
        <w:pStyle w:val="Heading2"/>
        <w:rPr>
          <w:u w:val="none"/>
        </w:rPr>
      </w:pPr>
      <w:r w:rsidRPr="00A22200">
        <w:rPr>
          <w:b w:val="0"/>
          <w:u w:val="none"/>
        </w:rPr>
        <w:t>Explain any significant change from prior years and any outlier scores or comments.</w:t>
      </w:r>
      <w:r w:rsidR="004A00F7" w:rsidRPr="00C10307">
        <w:rPr>
          <w:u w:val="none"/>
        </w:rPr>
        <w:t xml:space="preserve"> </w:t>
      </w:r>
    </w:p>
    <w:p w14:paraId="774231A5" w14:textId="77777777" w:rsidR="00D55B1D" w:rsidRDefault="00D55B1D" w:rsidP="00D55B1D"/>
    <w:p w14:paraId="41778379" w14:textId="3602860B" w:rsidR="005F6DF6" w:rsidRDefault="004A00F7">
      <w:pPr>
        <w:pStyle w:val="Heading2"/>
      </w:pPr>
      <w:r>
        <w:t>Summary</w:t>
      </w:r>
    </w:p>
    <w:p w14:paraId="31DEB626" w14:textId="7B7C0F30" w:rsidR="00CC74C1" w:rsidRDefault="006832D0" w:rsidP="00CC74C1">
      <w:r w:rsidRPr="0017498C">
        <w:rPr>
          <w:sz w:val="22"/>
        </w:rPr>
        <w:t>Assess overall quality and contribution of teaching at the Perelman School of Medicine at the University of Pennsylvania.</w:t>
      </w:r>
      <w:r>
        <w:rPr>
          <w:sz w:val="22"/>
        </w:rPr>
        <w:t xml:space="preserve"> </w:t>
      </w:r>
      <w:r w:rsidRPr="00037F47">
        <w:rPr>
          <w:sz w:val="22"/>
        </w:rPr>
        <w:t xml:space="preserve">Address if teaching standards are different in different venues. </w:t>
      </w:r>
      <w:r w:rsidRPr="00A87D9B">
        <w:rPr>
          <w:sz w:val="22"/>
        </w:rPr>
        <w:t xml:space="preserve">Acknowledge that TED and HAMSTER have been reviewed inclusive of comments, and </w:t>
      </w:r>
      <w:r w:rsidR="0017498C">
        <w:rPr>
          <w:sz w:val="22"/>
        </w:rPr>
        <w:t xml:space="preserve">that </w:t>
      </w:r>
      <w:r w:rsidRPr="00A87D9B">
        <w:rPr>
          <w:sz w:val="22"/>
        </w:rPr>
        <w:t>any concerns expressed, negative comments, or professionalism concerns</w:t>
      </w:r>
      <w:r w:rsidR="0017498C">
        <w:rPr>
          <w:sz w:val="22"/>
        </w:rPr>
        <w:t xml:space="preserve"> have been addressed with the faculty member</w:t>
      </w:r>
      <w:r>
        <w:rPr>
          <w:sz w:val="22"/>
        </w:rPr>
        <w:t xml:space="preserve">. </w:t>
      </w:r>
      <w:r w:rsidRPr="00037F47">
        <w:rPr>
          <w:sz w:val="22"/>
        </w:rPr>
        <w:t xml:space="preserve"> </w:t>
      </w:r>
    </w:p>
    <w:p w14:paraId="20FAD7BF" w14:textId="255D3A8C" w:rsidR="005255B7" w:rsidRDefault="005255B7" w:rsidP="005255B7">
      <w:pPr>
        <w:rPr>
          <w:sz w:val="22"/>
        </w:rPr>
      </w:pPr>
    </w:p>
    <w:p w14:paraId="651E5916" w14:textId="77777777" w:rsidR="0014364D" w:rsidRDefault="0014364D">
      <w:pPr>
        <w:rPr>
          <w:sz w:val="22"/>
        </w:rPr>
      </w:pPr>
    </w:p>
    <w:p w14:paraId="3AC66985" w14:textId="77777777" w:rsidR="00C42EEB" w:rsidRDefault="00C42EEB" w:rsidP="00EF7BE2">
      <w:pPr>
        <w:rPr>
          <w:sz w:val="22"/>
        </w:rPr>
      </w:pPr>
    </w:p>
    <w:p w14:paraId="0C4B9968" w14:textId="77777777" w:rsidR="00C42EEB" w:rsidRDefault="00C42EEB" w:rsidP="00EF7BE2">
      <w:pPr>
        <w:rPr>
          <w:sz w:val="22"/>
        </w:rPr>
      </w:pPr>
    </w:p>
    <w:p w14:paraId="1D57C3B7" w14:textId="77777777" w:rsidR="009C03F1" w:rsidRDefault="005F6DF6">
      <w:pPr>
        <w:tabs>
          <w:tab w:val="left" w:pos="4320"/>
        </w:tabs>
        <w:rPr>
          <w:sz w:val="22"/>
        </w:rPr>
      </w:pPr>
      <w:r>
        <w:rPr>
          <w:sz w:val="22"/>
        </w:rPr>
        <w:tab/>
      </w:r>
      <w:r w:rsidR="009C03F1">
        <w:rPr>
          <w:sz w:val="22"/>
        </w:rPr>
        <w:fldChar w:fldCharType="begin">
          <w:ffData>
            <w:name w:val="Text7"/>
            <w:enabled/>
            <w:calcOnExit w:val="0"/>
            <w:textInput/>
          </w:ffData>
        </w:fldChar>
      </w:r>
      <w:bookmarkStart w:id="1" w:name="Text7"/>
      <w:r w:rsidR="009C03F1">
        <w:rPr>
          <w:sz w:val="22"/>
        </w:rPr>
        <w:instrText xml:space="preserve"> FORMTEXT </w:instrText>
      </w:r>
      <w:r w:rsidR="009C03F1">
        <w:rPr>
          <w:sz w:val="22"/>
        </w:rPr>
      </w:r>
      <w:r w:rsidR="009C03F1">
        <w:rPr>
          <w:sz w:val="22"/>
        </w:rPr>
        <w:fldChar w:fldCharType="separate"/>
      </w:r>
      <w:r w:rsidR="009C03F1">
        <w:rPr>
          <w:noProof/>
          <w:sz w:val="22"/>
        </w:rPr>
        <w:t> </w:t>
      </w:r>
      <w:r w:rsidR="009C03F1">
        <w:rPr>
          <w:noProof/>
          <w:sz w:val="22"/>
        </w:rPr>
        <w:t> </w:t>
      </w:r>
      <w:r w:rsidR="009C03F1">
        <w:rPr>
          <w:noProof/>
          <w:sz w:val="22"/>
        </w:rPr>
        <w:t> </w:t>
      </w:r>
      <w:r w:rsidR="009C03F1">
        <w:rPr>
          <w:noProof/>
          <w:sz w:val="22"/>
        </w:rPr>
        <w:t> </w:t>
      </w:r>
      <w:r w:rsidR="009C03F1">
        <w:rPr>
          <w:noProof/>
          <w:sz w:val="22"/>
        </w:rPr>
        <w:t> </w:t>
      </w:r>
      <w:r w:rsidR="009C03F1">
        <w:rPr>
          <w:sz w:val="22"/>
        </w:rPr>
        <w:fldChar w:fldCharType="end"/>
      </w:r>
      <w:bookmarkEnd w:id="1"/>
      <w:r>
        <w:rPr>
          <w:sz w:val="22"/>
        </w:rPr>
        <w:tab/>
      </w:r>
    </w:p>
    <w:p w14:paraId="4AFC1527" w14:textId="77777777" w:rsidR="005F6DF6" w:rsidRDefault="005F6DF6">
      <w:pPr>
        <w:tabs>
          <w:tab w:val="left" w:pos="4320"/>
        </w:tabs>
        <w:rPr>
          <w:sz w:val="22"/>
        </w:rPr>
      </w:pPr>
      <w:r>
        <w:rPr>
          <w:sz w:val="22"/>
        </w:rPr>
        <w:tab/>
        <w:t xml:space="preserve">Name, Degree </w:t>
      </w:r>
      <w:r>
        <w:rPr>
          <w:sz w:val="22"/>
        </w:rPr>
        <w:tab/>
      </w:r>
      <w:r>
        <w:rPr>
          <w:sz w:val="22"/>
        </w:rPr>
        <w:tab/>
      </w:r>
      <w:r>
        <w:rPr>
          <w:sz w:val="22"/>
        </w:rPr>
        <w:tab/>
        <w:t xml:space="preserve">Date </w:t>
      </w:r>
      <w:r w:rsidR="009C03F1">
        <w:rPr>
          <w:sz w:val="22"/>
        </w:rPr>
        <w:fldChar w:fldCharType="begin">
          <w:ffData>
            <w:name w:val="Text8"/>
            <w:enabled/>
            <w:calcOnExit w:val="0"/>
            <w:textInput/>
          </w:ffData>
        </w:fldChar>
      </w:r>
      <w:bookmarkStart w:id="2" w:name="Text8"/>
      <w:r w:rsidR="009C03F1">
        <w:rPr>
          <w:sz w:val="22"/>
        </w:rPr>
        <w:instrText xml:space="preserve"> FORMTEXT </w:instrText>
      </w:r>
      <w:r w:rsidR="009C03F1">
        <w:rPr>
          <w:sz w:val="22"/>
        </w:rPr>
      </w:r>
      <w:r w:rsidR="009C03F1">
        <w:rPr>
          <w:sz w:val="22"/>
        </w:rPr>
        <w:fldChar w:fldCharType="separate"/>
      </w:r>
      <w:r w:rsidR="009C03F1">
        <w:rPr>
          <w:noProof/>
          <w:sz w:val="22"/>
        </w:rPr>
        <w:t> </w:t>
      </w:r>
      <w:r w:rsidR="009C03F1">
        <w:rPr>
          <w:noProof/>
          <w:sz w:val="22"/>
        </w:rPr>
        <w:t> </w:t>
      </w:r>
      <w:r w:rsidR="009C03F1">
        <w:rPr>
          <w:noProof/>
          <w:sz w:val="22"/>
        </w:rPr>
        <w:t> </w:t>
      </w:r>
      <w:r w:rsidR="009C03F1">
        <w:rPr>
          <w:noProof/>
          <w:sz w:val="22"/>
        </w:rPr>
        <w:t> </w:t>
      </w:r>
      <w:r w:rsidR="009C03F1">
        <w:rPr>
          <w:noProof/>
          <w:sz w:val="22"/>
        </w:rPr>
        <w:t> </w:t>
      </w:r>
      <w:r w:rsidR="009C03F1">
        <w:rPr>
          <w:sz w:val="22"/>
        </w:rPr>
        <w:fldChar w:fldCharType="end"/>
      </w:r>
      <w:bookmarkEnd w:id="2"/>
    </w:p>
    <w:p w14:paraId="5F19B819" w14:textId="6C374FA1" w:rsidR="00EF7BE2" w:rsidRDefault="005F6DF6" w:rsidP="003C03F4">
      <w:pPr>
        <w:tabs>
          <w:tab w:val="left" w:pos="4320"/>
        </w:tabs>
        <w:rPr>
          <w:sz w:val="22"/>
        </w:rPr>
      </w:pPr>
      <w:r>
        <w:rPr>
          <w:sz w:val="22"/>
        </w:rPr>
        <w:tab/>
      </w:r>
      <w:r w:rsidR="00E32AB6">
        <w:rPr>
          <w:sz w:val="22"/>
        </w:rPr>
        <w:t xml:space="preserve">Education Officer </w:t>
      </w:r>
      <w:r>
        <w:rPr>
          <w:sz w:val="22"/>
        </w:rPr>
        <w:t>[Department]</w:t>
      </w:r>
    </w:p>
    <w:p w14:paraId="7F72010B" w14:textId="77777777" w:rsidR="00C42EEB" w:rsidRDefault="00C42EEB" w:rsidP="00C42EEB">
      <w:pPr>
        <w:rPr>
          <w:sz w:val="22"/>
        </w:rPr>
      </w:pPr>
    </w:p>
    <w:p w14:paraId="348C286F" w14:textId="31DB1109" w:rsidR="00C42EEB" w:rsidRDefault="00C42EEB" w:rsidP="00C42EEB">
      <w:pPr>
        <w:rPr>
          <w:sz w:val="22"/>
        </w:rPr>
      </w:pPr>
      <w:r>
        <w:rPr>
          <w:sz w:val="22"/>
        </w:rPr>
        <w:t>**Evaluation Requirements**</w:t>
      </w:r>
    </w:p>
    <w:p w14:paraId="3C295253" w14:textId="77777777" w:rsidR="00057E54" w:rsidRDefault="00057E54" w:rsidP="00C42EEB">
      <w:pPr>
        <w:rPr>
          <w:sz w:val="22"/>
        </w:rPr>
      </w:pPr>
    </w:p>
    <w:p w14:paraId="54B7E194" w14:textId="53E9C994" w:rsidR="00E64965" w:rsidRPr="00057E54" w:rsidRDefault="00C42EEB" w:rsidP="00E64965">
      <w:pPr>
        <w:rPr>
          <w:color w:val="000000"/>
          <w:sz w:val="22"/>
          <w:szCs w:val="22"/>
        </w:rPr>
      </w:pPr>
      <w:r w:rsidRPr="00057E54">
        <w:rPr>
          <w:color w:val="000000"/>
          <w:sz w:val="22"/>
          <w:szCs w:val="22"/>
        </w:rPr>
        <w:t xml:space="preserve">In order to be considered for promotion on the Academic Clinician, Clinician Educator, and Tenure Tracks, the faculty member must </w:t>
      </w:r>
      <w:r w:rsidRPr="00057E54">
        <w:rPr>
          <w:color w:val="000000"/>
          <w:sz w:val="22"/>
          <w:szCs w:val="22"/>
          <w:u w:val="single"/>
        </w:rPr>
        <w:t xml:space="preserve">not </w:t>
      </w:r>
      <w:r w:rsidRPr="00057E54">
        <w:rPr>
          <w:color w:val="000000"/>
          <w:sz w:val="22"/>
          <w:szCs w:val="22"/>
        </w:rPr>
        <w:t>have a mean teaching score of less than 2.0 in Lectures, Facilitated Learning Activities, and Clinical Teaching.</w:t>
      </w:r>
      <w:r w:rsidR="00E64965" w:rsidRPr="00057E54">
        <w:rPr>
          <w:color w:val="000000"/>
          <w:sz w:val="22"/>
          <w:szCs w:val="22"/>
        </w:rPr>
        <w:t xml:space="preserve"> For additional details on </w:t>
      </w:r>
      <w:proofErr w:type="gramStart"/>
      <w:r w:rsidR="00E64965" w:rsidRPr="00057E54">
        <w:rPr>
          <w:color w:val="000000"/>
          <w:sz w:val="22"/>
          <w:szCs w:val="22"/>
        </w:rPr>
        <w:t>Teaching</w:t>
      </w:r>
      <w:proofErr w:type="gramEnd"/>
      <w:r w:rsidR="00E64965" w:rsidRPr="00057E54">
        <w:rPr>
          <w:color w:val="000000"/>
          <w:sz w:val="22"/>
          <w:szCs w:val="22"/>
        </w:rPr>
        <w:t xml:space="preserve"> requirements for promotion to Professor on the AC track, click </w:t>
      </w:r>
      <w:hyperlink r:id="rId8" w:history="1">
        <w:r w:rsidR="00E64965" w:rsidRPr="00777036">
          <w:rPr>
            <w:rStyle w:val="Hyperlink"/>
            <w:sz w:val="22"/>
            <w:szCs w:val="22"/>
          </w:rPr>
          <w:t>here</w:t>
        </w:r>
      </w:hyperlink>
      <w:r w:rsidR="00777036">
        <w:rPr>
          <w:color w:val="000000"/>
          <w:sz w:val="22"/>
          <w:szCs w:val="22"/>
        </w:rPr>
        <w:t>.</w:t>
      </w:r>
    </w:p>
    <w:p w14:paraId="4F7B136F" w14:textId="77777777" w:rsidR="00E64965" w:rsidRDefault="00E64965" w:rsidP="00E64965">
      <w:pPr>
        <w:rPr>
          <w:i/>
          <w:color w:val="000000"/>
          <w:sz w:val="22"/>
          <w:szCs w:val="22"/>
        </w:rPr>
      </w:pPr>
    </w:p>
    <w:p w14:paraId="49DDF932" w14:textId="1B511E86" w:rsidR="00E64965" w:rsidRDefault="006A44E6" w:rsidP="00E64965">
      <w:r w:rsidRPr="006A44E6">
        <w:rPr>
          <w:sz w:val="22"/>
          <w:szCs w:val="22"/>
        </w:rPr>
        <w:t>If the candidate has not met expectations of teaching excellence or there are concerns regarding teaching scores, negative comments or professionalism, identify the issue and indicate the follow up taken by the department</w:t>
      </w:r>
      <w:r>
        <w:rPr>
          <w:sz w:val="22"/>
          <w:szCs w:val="22"/>
        </w:rPr>
        <w:t xml:space="preserve">. </w:t>
      </w:r>
      <w:r w:rsidR="00C42EEB" w:rsidRPr="00057E54">
        <w:rPr>
          <w:b/>
          <w:color w:val="000000"/>
          <w:sz w:val="22"/>
          <w:szCs w:val="22"/>
        </w:rPr>
        <w:t>At any time, a mean score of &lt; 2.0 in any domain requires</w:t>
      </w:r>
      <w:r w:rsidR="00C42EEB" w:rsidRPr="00057E54">
        <w:rPr>
          <w:color w:val="000000"/>
          <w:sz w:val="22"/>
          <w:szCs w:val="22"/>
        </w:rPr>
        <w:t xml:space="preserve"> </w:t>
      </w:r>
      <w:hyperlink r:id="rId9" w:history="1">
        <w:r w:rsidR="00C42EEB" w:rsidRPr="00057E54">
          <w:rPr>
            <w:rStyle w:val="Hyperlink"/>
            <w:sz w:val="22"/>
            <w:szCs w:val="22"/>
          </w:rPr>
          <w:t>remediation/coaching</w:t>
        </w:r>
      </w:hyperlink>
      <w:r w:rsidR="00C42EEB" w:rsidRPr="00057E54">
        <w:rPr>
          <w:color w:val="000000"/>
          <w:sz w:val="22"/>
          <w:szCs w:val="22"/>
        </w:rPr>
        <w:t xml:space="preserve"> </w:t>
      </w:r>
      <w:r w:rsidR="00C42EEB" w:rsidRPr="00057E54">
        <w:rPr>
          <w:b/>
          <w:color w:val="000000"/>
          <w:sz w:val="22"/>
          <w:szCs w:val="22"/>
        </w:rPr>
        <w:t>and the</w:t>
      </w:r>
      <w:r w:rsidR="00C42EEB" w:rsidRPr="00057E54">
        <w:rPr>
          <w:color w:val="000000"/>
          <w:sz w:val="22"/>
          <w:szCs w:val="22"/>
        </w:rPr>
        <w:t xml:space="preserve"> </w:t>
      </w:r>
      <w:hyperlink r:id="rId10" w:history="1">
        <w:r w:rsidR="00C42EEB" w:rsidRPr="00057E54">
          <w:rPr>
            <w:rStyle w:val="Hyperlink"/>
            <w:sz w:val="22"/>
            <w:szCs w:val="22"/>
          </w:rPr>
          <w:t>remediation/coaching plan</w:t>
        </w:r>
      </w:hyperlink>
      <w:r w:rsidR="00C42EEB" w:rsidRPr="00057E54">
        <w:rPr>
          <w:color w:val="000000"/>
          <w:sz w:val="22"/>
          <w:szCs w:val="22"/>
        </w:rPr>
        <w:t xml:space="preserve"> </w:t>
      </w:r>
      <w:r w:rsidR="00C42EEB" w:rsidRPr="00057E54">
        <w:rPr>
          <w:b/>
          <w:color w:val="000000"/>
          <w:sz w:val="22"/>
          <w:szCs w:val="22"/>
        </w:rPr>
        <w:t>must be documented by the Education Officer and acknowledged in the Chair's Letter/Report</w:t>
      </w:r>
      <w:r w:rsidR="00C42EEB" w:rsidRPr="00057E54">
        <w:rPr>
          <w:color w:val="000000"/>
          <w:sz w:val="22"/>
          <w:szCs w:val="22"/>
        </w:rPr>
        <w:t>.</w:t>
      </w:r>
      <w:r w:rsidR="00C42EEB">
        <w:rPr>
          <w:i/>
          <w:color w:val="000000"/>
          <w:sz w:val="22"/>
          <w:szCs w:val="22"/>
        </w:rPr>
        <w:t xml:space="preserve"> </w:t>
      </w:r>
      <w:r>
        <w:rPr>
          <w:i/>
          <w:color w:val="000000"/>
          <w:sz w:val="22"/>
          <w:szCs w:val="22"/>
        </w:rPr>
        <w:t xml:space="preserve">       (</w:t>
      </w:r>
      <w:r w:rsidR="00E64965" w:rsidRPr="006832D0">
        <w:rPr>
          <w:i/>
          <w:color w:val="000000"/>
          <w:sz w:val="22"/>
          <w:szCs w:val="22"/>
        </w:rPr>
        <w:t>Departments may identify faculty with scores of </w:t>
      </w:r>
      <w:r w:rsidR="00E64965" w:rsidRPr="006832D0">
        <w:rPr>
          <w:i/>
          <w:color w:val="000000"/>
          <w:sz w:val="22"/>
          <w:szCs w:val="22"/>
          <w:u w:val="single"/>
        </w:rPr>
        <w:t>&gt;</w:t>
      </w:r>
      <w:r w:rsidR="00E64965" w:rsidRPr="006832D0">
        <w:rPr>
          <w:i/>
          <w:color w:val="000000"/>
          <w:sz w:val="22"/>
          <w:szCs w:val="22"/>
        </w:rPr>
        <w:t> 2.0 for whom coaching or remediat</w:t>
      </w:r>
      <w:r w:rsidR="00E64965">
        <w:rPr>
          <w:i/>
          <w:color w:val="000000"/>
          <w:sz w:val="22"/>
          <w:szCs w:val="22"/>
        </w:rPr>
        <w:t>ion may be offered or required.</w:t>
      </w:r>
      <w:r>
        <w:rPr>
          <w:i/>
          <w:color w:val="000000"/>
          <w:sz w:val="22"/>
          <w:szCs w:val="22"/>
        </w:rPr>
        <w:t>)</w:t>
      </w:r>
    </w:p>
    <w:p w14:paraId="6240CEC5" w14:textId="77777777" w:rsidR="006A44E6" w:rsidRDefault="006A44E6" w:rsidP="006A44E6">
      <w:pPr>
        <w:rPr>
          <w:i/>
          <w:color w:val="000000"/>
          <w:sz w:val="22"/>
          <w:szCs w:val="22"/>
        </w:rPr>
      </w:pPr>
    </w:p>
    <w:p w14:paraId="6AE37063" w14:textId="120CB487" w:rsidR="006A44E6" w:rsidRPr="00533B2F" w:rsidRDefault="006A44E6" w:rsidP="006A44E6">
      <w:pPr>
        <w:rPr>
          <w:b/>
          <w:sz w:val="22"/>
          <w:szCs w:val="22"/>
        </w:rPr>
      </w:pPr>
      <w:r w:rsidRPr="006A44E6">
        <w:rPr>
          <w:b/>
          <w:bCs/>
          <w:iCs/>
          <w:sz w:val="22"/>
          <w:szCs w:val="22"/>
        </w:rPr>
        <w:t>Professionalism concerns</w:t>
      </w:r>
      <w:r w:rsidRPr="006A44E6">
        <w:rPr>
          <w:bCs/>
          <w:iCs/>
          <w:sz w:val="22"/>
          <w:szCs w:val="22"/>
        </w:rPr>
        <w:t xml:space="preserve"> indicated in TED, should be brought to the attention of the department’s designated professionalism representative.</w:t>
      </w:r>
      <w:r>
        <w:rPr>
          <w:bCs/>
          <w:iCs/>
          <w:sz w:val="22"/>
          <w:szCs w:val="22"/>
        </w:rPr>
        <w:t xml:space="preserve"> </w:t>
      </w:r>
      <w:r w:rsidRPr="00057E54">
        <w:rPr>
          <w:bCs/>
          <w:iCs/>
          <w:sz w:val="22"/>
          <w:szCs w:val="22"/>
        </w:rPr>
        <w:t xml:space="preserve">A </w:t>
      </w:r>
      <w:r w:rsidRPr="00057E54">
        <w:rPr>
          <w:bCs/>
          <w:iCs/>
          <w:sz w:val="22"/>
          <w:szCs w:val="22"/>
          <w:u w:val="single"/>
        </w:rPr>
        <w:t>single</w:t>
      </w:r>
      <w:r w:rsidRPr="00057E54">
        <w:rPr>
          <w:bCs/>
          <w:iCs/>
          <w:sz w:val="22"/>
          <w:szCs w:val="22"/>
        </w:rPr>
        <w:t xml:space="preserve"> indication of a professionalism concern in TED </w:t>
      </w:r>
      <w:r w:rsidRPr="00057E54">
        <w:rPr>
          <w:bCs/>
          <w:iCs/>
          <w:sz w:val="22"/>
          <w:szCs w:val="22"/>
          <w:u w:val="single"/>
        </w:rPr>
        <w:t>without a comment</w:t>
      </w:r>
      <w:r w:rsidRPr="00057E54">
        <w:rPr>
          <w:bCs/>
          <w:iCs/>
          <w:sz w:val="22"/>
          <w:szCs w:val="22"/>
        </w:rPr>
        <w:t xml:space="preserve"> does not need to be addressed in the EO report. </w:t>
      </w:r>
      <w:r w:rsidRPr="00057E54">
        <w:rPr>
          <w:b/>
          <w:sz w:val="22"/>
          <w:szCs w:val="22"/>
        </w:rPr>
        <w:t xml:space="preserve"> </w:t>
      </w:r>
    </w:p>
    <w:p w14:paraId="20F6BBB7" w14:textId="77777777" w:rsidR="00C42EEB" w:rsidRDefault="00C42EEB" w:rsidP="003C03F4">
      <w:pPr>
        <w:tabs>
          <w:tab w:val="left" w:pos="4320"/>
        </w:tabs>
        <w:rPr>
          <w:sz w:val="22"/>
        </w:rPr>
      </w:pPr>
    </w:p>
    <w:sectPr w:rsidR="00C42EEB">
      <w:footerReference w:type="default" r:id="rId11"/>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6786" w14:textId="77777777" w:rsidR="00A3375D" w:rsidRDefault="00A3375D" w:rsidP="00C44D72">
      <w:r>
        <w:separator/>
      </w:r>
    </w:p>
  </w:endnote>
  <w:endnote w:type="continuationSeparator" w:id="0">
    <w:p w14:paraId="29843F77" w14:textId="77777777" w:rsidR="00A3375D" w:rsidRDefault="00A3375D" w:rsidP="00C4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99BC" w14:textId="1DF1235A" w:rsidR="00C44D72" w:rsidRPr="00C44D72" w:rsidRDefault="00C44D72">
    <w:pPr>
      <w:pStyle w:val="Footer"/>
      <w:rPr>
        <w:sz w:val="18"/>
        <w:szCs w:val="18"/>
      </w:rPr>
    </w:pPr>
    <w:r w:rsidRPr="00C44D72">
      <w:rPr>
        <w:sz w:val="18"/>
        <w:szCs w:val="18"/>
      </w:rPr>
      <w:t>R</w:t>
    </w:r>
    <w:r w:rsidR="00777036">
      <w:rPr>
        <w:sz w:val="18"/>
        <w:szCs w:val="18"/>
      </w:rPr>
      <w:t>ev 8-19</w:t>
    </w:r>
  </w:p>
  <w:p w14:paraId="427610FC" w14:textId="77777777" w:rsidR="00C44D72" w:rsidRDefault="00C4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2FE1" w14:textId="77777777" w:rsidR="00A3375D" w:rsidRDefault="00A3375D" w:rsidP="00C44D72">
      <w:r>
        <w:separator/>
      </w:r>
    </w:p>
  </w:footnote>
  <w:footnote w:type="continuationSeparator" w:id="0">
    <w:p w14:paraId="08B444A4" w14:textId="77777777" w:rsidR="00A3375D" w:rsidRDefault="00A3375D" w:rsidP="00C4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576"/>
    <w:multiLevelType w:val="hybridMultilevel"/>
    <w:tmpl w:val="F7D2EFA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0371C"/>
    <w:multiLevelType w:val="hybridMultilevel"/>
    <w:tmpl w:val="CB6C7F4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064F9"/>
    <w:multiLevelType w:val="hybridMultilevel"/>
    <w:tmpl w:val="E4DA2088"/>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10409">
      <w:start w:val="1"/>
      <w:numFmt w:val="bullet"/>
      <w:lvlText w:val=""/>
      <w:lvlJc w:val="left"/>
      <w:pPr>
        <w:tabs>
          <w:tab w:val="num" w:pos="2880"/>
        </w:tabs>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F1174FB"/>
    <w:multiLevelType w:val="hybridMultilevel"/>
    <w:tmpl w:val="67EE871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17827"/>
    <w:multiLevelType w:val="hybridMultilevel"/>
    <w:tmpl w:val="4956CCB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B6"/>
    <w:rsid w:val="00037F47"/>
    <w:rsid w:val="00043A48"/>
    <w:rsid w:val="00057E54"/>
    <w:rsid w:val="00072791"/>
    <w:rsid w:val="000A6EC0"/>
    <w:rsid w:val="000D4D3F"/>
    <w:rsid w:val="000F6EFD"/>
    <w:rsid w:val="00135B33"/>
    <w:rsid w:val="0013607D"/>
    <w:rsid w:val="00141698"/>
    <w:rsid w:val="0014364D"/>
    <w:rsid w:val="0017498C"/>
    <w:rsid w:val="001A221E"/>
    <w:rsid w:val="001C00C7"/>
    <w:rsid w:val="00210563"/>
    <w:rsid w:val="00256D1D"/>
    <w:rsid w:val="002632D8"/>
    <w:rsid w:val="002656FF"/>
    <w:rsid w:val="00267E65"/>
    <w:rsid w:val="003067C0"/>
    <w:rsid w:val="00312AFB"/>
    <w:rsid w:val="00341B92"/>
    <w:rsid w:val="00350041"/>
    <w:rsid w:val="00371D89"/>
    <w:rsid w:val="00381D00"/>
    <w:rsid w:val="00393D33"/>
    <w:rsid w:val="003C03F4"/>
    <w:rsid w:val="003F284A"/>
    <w:rsid w:val="00404B7C"/>
    <w:rsid w:val="00430DA2"/>
    <w:rsid w:val="00434866"/>
    <w:rsid w:val="00440549"/>
    <w:rsid w:val="00451542"/>
    <w:rsid w:val="0045649B"/>
    <w:rsid w:val="004626E9"/>
    <w:rsid w:val="00481765"/>
    <w:rsid w:val="00491FB3"/>
    <w:rsid w:val="004A00F7"/>
    <w:rsid w:val="004A037D"/>
    <w:rsid w:val="004A3449"/>
    <w:rsid w:val="004A5EBD"/>
    <w:rsid w:val="004B043A"/>
    <w:rsid w:val="005255B7"/>
    <w:rsid w:val="00532D53"/>
    <w:rsid w:val="005716D5"/>
    <w:rsid w:val="005726C5"/>
    <w:rsid w:val="005868DA"/>
    <w:rsid w:val="005F6DF6"/>
    <w:rsid w:val="0061262D"/>
    <w:rsid w:val="0061274B"/>
    <w:rsid w:val="00627B92"/>
    <w:rsid w:val="00642E9A"/>
    <w:rsid w:val="00652C54"/>
    <w:rsid w:val="006535B5"/>
    <w:rsid w:val="006771FA"/>
    <w:rsid w:val="006825F5"/>
    <w:rsid w:val="006832D0"/>
    <w:rsid w:val="00687D7F"/>
    <w:rsid w:val="006A033E"/>
    <w:rsid w:val="006A44E6"/>
    <w:rsid w:val="006A52F2"/>
    <w:rsid w:val="006A74AC"/>
    <w:rsid w:val="006C21FA"/>
    <w:rsid w:val="006E4644"/>
    <w:rsid w:val="006F4A42"/>
    <w:rsid w:val="006F4C4C"/>
    <w:rsid w:val="00732F3F"/>
    <w:rsid w:val="00777036"/>
    <w:rsid w:val="007809E2"/>
    <w:rsid w:val="007A57EF"/>
    <w:rsid w:val="007B04D3"/>
    <w:rsid w:val="007C7C8A"/>
    <w:rsid w:val="007E7051"/>
    <w:rsid w:val="00830306"/>
    <w:rsid w:val="00875949"/>
    <w:rsid w:val="00896D3D"/>
    <w:rsid w:val="008B58FB"/>
    <w:rsid w:val="008F24EC"/>
    <w:rsid w:val="0091294A"/>
    <w:rsid w:val="009272E7"/>
    <w:rsid w:val="00987848"/>
    <w:rsid w:val="009C03F1"/>
    <w:rsid w:val="009D384E"/>
    <w:rsid w:val="00A130D7"/>
    <w:rsid w:val="00A22200"/>
    <w:rsid w:val="00A3375D"/>
    <w:rsid w:val="00A4203C"/>
    <w:rsid w:val="00A768A3"/>
    <w:rsid w:val="00A85848"/>
    <w:rsid w:val="00A87D9B"/>
    <w:rsid w:val="00AD4E25"/>
    <w:rsid w:val="00B0165C"/>
    <w:rsid w:val="00B14A50"/>
    <w:rsid w:val="00B25C41"/>
    <w:rsid w:val="00B47B80"/>
    <w:rsid w:val="00BD1583"/>
    <w:rsid w:val="00BE17ED"/>
    <w:rsid w:val="00C06DF6"/>
    <w:rsid w:val="00C10307"/>
    <w:rsid w:val="00C42EEB"/>
    <w:rsid w:val="00C44D72"/>
    <w:rsid w:val="00C843B5"/>
    <w:rsid w:val="00C92D79"/>
    <w:rsid w:val="00CC74C1"/>
    <w:rsid w:val="00D235B6"/>
    <w:rsid w:val="00D358FD"/>
    <w:rsid w:val="00D40E63"/>
    <w:rsid w:val="00D55323"/>
    <w:rsid w:val="00D55B1D"/>
    <w:rsid w:val="00DA3781"/>
    <w:rsid w:val="00DB10BA"/>
    <w:rsid w:val="00DC5196"/>
    <w:rsid w:val="00DF1DAD"/>
    <w:rsid w:val="00E32AB6"/>
    <w:rsid w:val="00E64965"/>
    <w:rsid w:val="00E87F95"/>
    <w:rsid w:val="00EB3EB3"/>
    <w:rsid w:val="00EF7BE2"/>
    <w:rsid w:val="00F14794"/>
    <w:rsid w:val="00F21D6A"/>
    <w:rsid w:val="00F24A96"/>
    <w:rsid w:val="00F44953"/>
    <w:rsid w:val="00F7002C"/>
    <w:rsid w:val="00F7123E"/>
    <w:rsid w:val="00F93FCF"/>
    <w:rsid w:val="00F97AD1"/>
    <w:rsid w:val="00FC0311"/>
    <w:rsid w:val="00FD1963"/>
    <w:rsid w:val="00FD1DDC"/>
    <w:rsid w:val="00FF3F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D51E"/>
  <w15:chartTrackingRefBased/>
  <w15:docId w15:val="{A694C202-2A1C-4C27-BF39-01267475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C44D72"/>
    <w:pPr>
      <w:tabs>
        <w:tab w:val="center" w:pos="4680"/>
        <w:tab w:val="right" w:pos="9360"/>
      </w:tabs>
    </w:pPr>
  </w:style>
  <w:style w:type="character" w:customStyle="1" w:styleId="HeaderChar">
    <w:name w:val="Header Char"/>
    <w:basedOn w:val="DefaultParagraphFont"/>
    <w:link w:val="Header"/>
    <w:rsid w:val="00C44D72"/>
    <w:rPr>
      <w:sz w:val="24"/>
      <w:szCs w:val="24"/>
    </w:rPr>
  </w:style>
  <w:style w:type="paragraph" w:styleId="Footer">
    <w:name w:val="footer"/>
    <w:basedOn w:val="Normal"/>
    <w:link w:val="FooterChar"/>
    <w:uiPriority w:val="99"/>
    <w:rsid w:val="00C44D72"/>
    <w:pPr>
      <w:tabs>
        <w:tab w:val="center" w:pos="4680"/>
        <w:tab w:val="right" w:pos="9360"/>
      </w:tabs>
    </w:pPr>
  </w:style>
  <w:style w:type="character" w:customStyle="1" w:styleId="FooterChar">
    <w:name w:val="Footer Char"/>
    <w:basedOn w:val="DefaultParagraphFont"/>
    <w:link w:val="Footer"/>
    <w:uiPriority w:val="99"/>
    <w:rsid w:val="00C44D72"/>
    <w:rPr>
      <w:sz w:val="24"/>
      <w:szCs w:val="24"/>
    </w:rPr>
  </w:style>
  <w:style w:type="character" w:styleId="Hyperlink">
    <w:name w:val="Hyperlink"/>
    <w:basedOn w:val="DefaultParagraphFont"/>
    <w:uiPriority w:val="99"/>
    <w:unhideWhenUsed/>
    <w:rsid w:val="006832D0"/>
    <w:rPr>
      <w:color w:val="0563C1"/>
      <w:u w:val="single"/>
    </w:rPr>
  </w:style>
  <w:style w:type="table" w:styleId="TableGrid">
    <w:name w:val="Table Grid"/>
    <w:basedOn w:val="TableNormal"/>
    <w:rsid w:val="00D5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fapd/docurepo/assets/user-content/documents/AC%20Criter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d.upenn.edu/flpd/assets/user-content/documents/Faculty%20Development%20Plan%20to%20Improve%20Teaching.docx" TargetMode="External"/><Relationship Id="rId4" Type="http://schemas.openxmlformats.org/officeDocument/2006/relationships/settings" Target="settings.xml"/><Relationship Id="rId9" Type="http://schemas.openxmlformats.org/officeDocument/2006/relationships/hyperlink" Target="https://www.med.upenn.edu/flpd/faculty-remed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E909-694E-4BF5-B9CE-FBE0701D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ChairRecLetter</vt:lpstr>
    </vt:vector>
  </TitlesOfParts>
  <Company>University of Pennsylvania</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ChairRecLetter</dc:title>
  <dc:subject/>
  <dc:creator>School of Medicine</dc:creator>
  <cp:keywords/>
  <cp:lastModifiedBy>kshala@pmacs.upenn.edu</cp:lastModifiedBy>
  <cp:revision>2</cp:revision>
  <cp:lastPrinted>2018-11-16T15:05:00Z</cp:lastPrinted>
  <dcterms:created xsi:type="dcterms:W3CDTF">2019-08-05T18:44:00Z</dcterms:created>
  <dcterms:modified xsi:type="dcterms:W3CDTF">2019-08-05T18:44:00Z</dcterms:modified>
</cp:coreProperties>
</file>